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57" w:rsidRDefault="003167EC" w:rsidP="003167EC">
      <w:pPr>
        <w:pStyle w:val="ListParagraph"/>
      </w:pPr>
      <w:r>
        <w:t xml:space="preserve">Things to consider: </w:t>
      </w:r>
    </w:p>
    <w:p w:rsidR="003167EC" w:rsidRDefault="003167EC" w:rsidP="003167EC">
      <w:pPr>
        <w:pStyle w:val="ListParagraph"/>
        <w:numPr>
          <w:ilvl w:val="0"/>
          <w:numId w:val="2"/>
        </w:numPr>
      </w:pPr>
      <w:r>
        <w:t>Finance of footpath, i.e. keep it modular to reduce material costs</w:t>
      </w:r>
    </w:p>
    <w:p w:rsidR="003167EC" w:rsidRDefault="003167EC" w:rsidP="003167EC">
      <w:pPr>
        <w:pStyle w:val="ListParagraph"/>
        <w:numPr>
          <w:ilvl w:val="0"/>
          <w:numId w:val="2"/>
        </w:numPr>
      </w:pPr>
      <w:r>
        <w:t>Simplifying construction, again using the same components so as to ease construction process and to reduce maintenance.</w:t>
      </w:r>
    </w:p>
    <w:p w:rsidR="003167EC" w:rsidRDefault="003167EC" w:rsidP="003167EC">
      <w:pPr>
        <w:pStyle w:val="ListParagraph"/>
        <w:numPr>
          <w:ilvl w:val="0"/>
          <w:numId w:val="2"/>
        </w:numPr>
      </w:pPr>
      <w:r>
        <w:t>Find suitable places to develop foundations as these are key, i.e. not disrupting existing train lines, or placing foundations on narrow pathway.</w:t>
      </w:r>
    </w:p>
    <w:p w:rsidR="003167EC" w:rsidRDefault="003167EC" w:rsidP="003167EC">
      <w:pPr>
        <w:pStyle w:val="ListParagraph"/>
        <w:numPr>
          <w:ilvl w:val="0"/>
          <w:numId w:val="2"/>
        </w:numPr>
      </w:pPr>
      <w:r>
        <w:t>Location of footpath has a good view so avoid structures which block said view, i.e. queen post truss bridge.</w:t>
      </w:r>
    </w:p>
    <w:p w:rsidR="003167EC" w:rsidRDefault="003167EC" w:rsidP="003167EC">
      <w:pPr>
        <w:pStyle w:val="ListParagraph"/>
        <w:numPr>
          <w:ilvl w:val="0"/>
          <w:numId w:val="2"/>
        </w:numPr>
      </w:pPr>
      <w:r>
        <w:t>The lighting over the bridge cannot be too bright as footpath is close to residential area, strips along pathway so as to cause minimal light pollution.</w:t>
      </w:r>
    </w:p>
    <w:p w:rsidR="003167EC" w:rsidRDefault="003167EC" w:rsidP="003167EC">
      <w:pPr>
        <w:pStyle w:val="ListParagraph"/>
        <w:numPr>
          <w:ilvl w:val="0"/>
          <w:numId w:val="2"/>
        </w:numPr>
      </w:pPr>
      <w:r>
        <w:t>Certain elevation above river so that boats may pass underneath, keep it the</w:t>
      </w:r>
      <w:bookmarkStart w:id="0" w:name="_GoBack"/>
      <w:bookmarkEnd w:id="0"/>
      <w:r>
        <w:t xml:space="preserve"> same as the railway bridge nearby.</w:t>
      </w:r>
    </w:p>
    <w:p w:rsidR="003167EC" w:rsidRDefault="003167EC" w:rsidP="003167EC">
      <w:pPr>
        <w:pStyle w:val="ListParagraph"/>
        <w:ind w:left="1440"/>
      </w:pPr>
    </w:p>
    <w:sectPr w:rsidR="0031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662E"/>
    <w:multiLevelType w:val="hybridMultilevel"/>
    <w:tmpl w:val="9DF8D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3572F"/>
    <w:multiLevelType w:val="hybridMultilevel"/>
    <w:tmpl w:val="E7C2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C"/>
    <w:rsid w:val="003167EC"/>
    <w:rsid w:val="005A1636"/>
    <w:rsid w:val="00D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B5B4-EB9E-4979-BF06-42A87A81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607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Gracie Cheng</dc:creator>
  <cp:keywords/>
  <dc:description/>
  <cp:lastModifiedBy>Daniel Gracie Cheng</cp:lastModifiedBy>
  <cp:revision>1</cp:revision>
  <dcterms:created xsi:type="dcterms:W3CDTF">2015-07-13T10:50:00Z</dcterms:created>
  <dcterms:modified xsi:type="dcterms:W3CDTF">2015-07-13T11:24:00Z</dcterms:modified>
</cp:coreProperties>
</file>